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B0C" w14:textId="5BAFA187" w:rsidR="005266B6" w:rsidRDefault="005266B6" w:rsidP="00B82C7D">
      <w:pPr>
        <w:pStyle w:val="Ttulo2"/>
        <w:jc w:val="both"/>
        <w:rPr>
          <w:rFonts w:eastAsia="Times New Roman"/>
          <w:lang w:eastAsia="pt-BR"/>
        </w:rPr>
      </w:pPr>
    </w:p>
    <w:p w14:paraId="0D57DB30" w14:textId="6951C3F1" w:rsidR="000248D6" w:rsidRPr="00B82C7D" w:rsidRDefault="007B1C07" w:rsidP="00B82C7D">
      <w:pPr>
        <w:jc w:val="center"/>
        <w:rPr>
          <w:b/>
          <w:bCs/>
        </w:rPr>
      </w:pPr>
      <w:r w:rsidRPr="00B82C7D">
        <w:rPr>
          <w:b/>
          <w:bCs/>
        </w:rPr>
        <w:t xml:space="preserve">EDITAL DE CHAMAMENTO PÚBLICO Nº </w:t>
      </w:r>
      <w:r w:rsidR="00B82C7D" w:rsidRPr="00B82C7D">
        <w:rPr>
          <w:b/>
          <w:bCs/>
        </w:rPr>
        <w:t>00</w:t>
      </w:r>
      <w:r w:rsidR="003E6A48">
        <w:rPr>
          <w:b/>
          <w:bCs/>
        </w:rPr>
        <w:t>1</w:t>
      </w:r>
      <w:r w:rsidRPr="00B82C7D">
        <w:rPr>
          <w:b/>
          <w:bCs/>
        </w:rPr>
        <w:t>/2023</w:t>
      </w:r>
    </w:p>
    <w:p w14:paraId="35EE922D" w14:textId="1C6A9740" w:rsidR="00642DF7" w:rsidRPr="000248D6" w:rsidRDefault="00642DF7" w:rsidP="00642DF7">
      <w:pPr>
        <w:jc w:val="center"/>
        <w:rPr>
          <w:b/>
          <w:bCs/>
        </w:rPr>
      </w:pPr>
      <w:r w:rsidRPr="000248D6">
        <w:rPr>
          <w:b/>
          <w:bCs/>
        </w:rPr>
        <w:t>AUDIOVISUAL</w:t>
      </w:r>
    </w:p>
    <w:p w14:paraId="5F676B77" w14:textId="66ADD5C3" w:rsidR="007B1C07" w:rsidRPr="000248D6" w:rsidRDefault="00642DF7" w:rsidP="00642DF7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1BFF0797" w14:textId="77777777" w:rsidR="007B1C07" w:rsidRPr="000248D6" w:rsidRDefault="007B1C07" w:rsidP="00642DF7">
      <w:pPr>
        <w:ind w:left="3686"/>
        <w:jc w:val="both"/>
        <w:rPr>
          <w:b/>
          <w:bCs/>
        </w:rPr>
      </w:pPr>
      <w:r w:rsidRPr="000248D6">
        <w:rPr>
          <w:b/>
          <w:bCs/>
        </w:rPr>
        <w:t xml:space="preserve">EDITAL DE SELEÇÃO DE PROJETOS PARA FIRMAR TERMO DE EXECUÇÃO CULTURAL COM RECURSOS DA LEI COMPLEMENTAR 195/2022 (LEI PAULO GUSTAVO) </w:t>
      </w:r>
    </w:p>
    <w:p w14:paraId="040953F2" w14:textId="77777777" w:rsidR="004E7FEF" w:rsidRDefault="004E7FEF" w:rsidP="00B82C7D">
      <w:pPr>
        <w:jc w:val="both"/>
        <w:rPr>
          <w:b/>
          <w:bCs/>
        </w:rPr>
      </w:pPr>
    </w:p>
    <w:p w14:paraId="3B4E4F22" w14:textId="77777777" w:rsidR="00BB01AF" w:rsidRDefault="00BB01AF" w:rsidP="00B82C7D">
      <w:pPr>
        <w:jc w:val="both"/>
        <w:rPr>
          <w:b/>
          <w:bCs/>
        </w:rPr>
      </w:pPr>
    </w:p>
    <w:p w14:paraId="692BC2A8" w14:textId="10F2DA83" w:rsidR="00936E19" w:rsidRDefault="007B1C07" w:rsidP="00BB01AF">
      <w:pPr>
        <w:jc w:val="center"/>
        <w:rPr>
          <w:b/>
          <w:bCs/>
        </w:rPr>
      </w:pPr>
      <w:r w:rsidRPr="00716A95">
        <w:rPr>
          <w:b/>
          <w:bCs/>
        </w:rPr>
        <w:t>ANEXO I - CATEGORIAS DE APOIO</w:t>
      </w:r>
    </w:p>
    <w:p w14:paraId="68F5A429" w14:textId="3FA6482D" w:rsidR="00DE2590" w:rsidRPr="00716A95" w:rsidRDefault="007B1C07" w:rsidP="00B82C7D">
      <w:pPr>
        <w:jc w:val="both"/>
        <w:rPr>
          <w:b/>
          <w:bCs/>
        </w:rPr>
      </w:pPr>
      <w:r w:rsidRPr="00716A95">
        <w:rPr>
          <w:b/>
          <w:bCs/>
        </w:rPr>
        <w:t xml:space="preserve">CATEGORIA DE APOIO - SALAS DE CINEMA </w:t>
      </w:r>
    </w:p>
    <w:p w14:paraId="0FA649D8" w14:textId="77777777" w:rsidR="000500A2" w:rsidRPr="000500A2" w:rsidRDefault="007B1C07" w:rsidP="00B82C7D">
      <w:pPr>
        <w:jc w:val="both"/>
        <w:rPr>
          <w:b/>
          <w:bCs/>
        </w:rPr>
      </w:pPr>
      <w:r w:rsidRPr="000500A2">
        <w:rPr>
          <w:b/>
          <w:bCs/>
        </w:rPr>
        <w:t xml:space="preserve">1.RECURSOS DO EDITAL </w:t>
      </w:r>
    </w:p>
    <w:p w14:paraId="074A7239" w14:textId="77777777" w:rsidR="00674C79" w:rsidRDefault="00674C79" w:rsidP="00B82C7D">
      <w:pPr>
        <w:jc w:val="both"/>
      </w:pPr>
      <w:r>
        <w:t xml:space="preserve">A presente </w:t>
      </w:r>
      <w:proofErr w:type="gramStart"/>
      <w:r>
        <w:t xml:space="preserve">categoria </w:t>
      </w:r>
      <w:r w:rsidR="007B1C07">
        <w:t xml:space="preserve"> possui</w:t>
      </w:r>
      <w:proofErr w:type="gramEnd"/>
      <w:r w:rsidR="007B1C07">
        <w:t xml:space="preserve"> valor total de R$ </w:t>
      </w:r>
      <w:r w:rsidR="000500A2">
        <w:t>33.031,75</w:t>
      </w:r>
      <w:r w:rsidR="007B1C07">
        <w:t xml:space="preserve"> distribuídos da seguinte forma: </w:t>
      </w:r>
    </w:p>
    <w:p w14:paraId="637E1367" w14:textId="3B9CBEA4" w:rsidR="00DE2590" w:rsidRDefault="007B1C07" w:rsidP="00B82C7D">
      <w:pPr>
        <w:jc w:val="both"/>
      </w:pPr>
      <w:r>
        <w:t xml:space="preserve">a) Até R$ R$ </w:t>
      </w:r>
      <w:r w:rsidR="000500A2">
        <w:t>33.031,75</w:t>
      </w:r>
      <w:r>
        <w:t xml:space="preserve"> (</w:t>
      </w:r>
      <w:r w:rsidR="000500A2">
        <w:t>Trinta e três mil, trinta e um re</w:t>
      </w:r>
      <w:r w:rsidR="00F35595">
        <w:t>ai</w:t>
      </w:r>
      <w:r w:rsidR="000500A2">
        <w:t>s e setenta e cinco centavos</w:t>
      </w:r>
      <w:r>
        <w:t xml:space="preserve">) para apoio a salas de cinema. </w:t>
      </w:r>
    </w:p>
    <w:p w14:paraId="0B6FC984" w14:textId="77777777" w:rsidR="00DE2590" w:rsidRPr="00716A95" w:rsidRDefault="007B1C07" w:rsidP="00B82C7D">
      <w:pPr>
        <w:jc w:val="both"/>
        <w:rPr>
          <w:b/>
          <w:bCs/>
        </w:rPr>
      </w:pPr>
      <w:r w:rsidRPr="00716A95">
        <w:rPr>
          <w:b/>
          <w:bCs/>
        </w:rPr>
        <w:t xml:space="preserve">2.DESCRIÇÃO DAS CATEGORIAS </w:t>
      </w:r>
    </w:p>
    <w:p w14:paraId="6B833B29" w14:textId="42E2EE32" w:rsidR="00505CB3" w:rsidRDefault="007B1C07" w:rsidP="00B82C7D">
      <w:pPr>
        <w:jc w:val="both"/>
      </w:pPr>
      <w:r>
        <w:t>2.1.</w:t>
      </w:r>
      <w:r w:rsidR="00BB01AF">
        <w:t xml:space="preserve"> </w:t>
      </w:r>
      <w:r>
        <w:t xml:space="preserve">Inciso II da LPG: apoio a reformas, a restauros, a manutenção e a funcionamento de salas de cinema, incluída a adequação a protocolos sanitários relativos à pandemia da covid-19. </w:t>
      </w:r>
    </w:p>
    <w:p w14:paraId="153EACE8" w14:textId="16D8D31A" w:rsidR="00505CB3" w:rsidRDefault="007B1C07" w:rsidP="00B82C7D">
      <w:pPr>
        <w:jc w:val="both"/>
      </w:pPr>
      <w:r w:rsidRPr="000500A2">
        <w:rPr>
          <w:b/>
          <w:bCs/>
        </w:rPr>
        <w:t>2.2.</w:t>
      </w:r>
      <w:r w:rsidR="00BB01AF">
        <w:rPr>
          <w:b/>
          <w:bCs/>
        </w:rPr>
        <w:t xml:space="preserve"> </w:t>
      </w:r>
      <w:r w:rsidRPr="000500A2">
        <w:rPr>
          <w:b/>
          <w:bCs/>
        </w:rPr>
        <w:t>Salas de cinema</w:t>
      </w:r>
      <w:r>
        <w:t xml:space="preserve">: para este edital, entende-se por salas de cinema “o recinto destinado, ainda que não exclusivamente, ao serviço de exibição aberta ao público regular de obras audiovisuais para fruição coletiva, admitida a possibilidade de ampliação da vocação de outro espaço cultural já existente”. </w:t>
      </w:r>
    </w:p>
    <w:p w14:paraId="4D7CD412" w14:textId="1727453E" w:rsidR="00505CB3" w:rsidRPr="00716A95" w:rsidRDefault="007B1C07" w:rsidP="00B82C7D">
      <w:pPr>
        <w:jc w:val="both"/>
        <w:rPr>
          <w:b/>
          <w:bCs/>
        </w:rPr>
      </w:pPr>
      <w:r w:rsidRPr="00716A95">
        <w:rPr>
          <w:b/>
          <w:bCs/>
        </w:rPr>
        <w:t>3.</w:t>
      </w:r>
      <w:r w:rsidR="00BB01AF">
        <w:rPr>
          <w:b/>
          <w:bCs/>
        </w:rPr>
        <w:t xml:space="preserve"> </w:t>
      </w:r>
      <w:r w:rsidRPr="00716A95">
        <w:rPr>
          <w:b/>
          <w:bCs/>
        </w:rPr>
        <w:t xml:space="preserve">APOIO </w:t>
      </w:r>
    </w:p>
    <w:p w14:paraId="6C5CF065" w14:textId="0124ADBE" w:rsidR="00505CB3" w:rsidRDefault="007B1C07" w:rsidP="00B82C7D">
      <w:pPr>
        <w:jc w:val="both"/>
      </w:pPr>
      <w:r>
        <w:t>3.1.</w:t>
      </w:r>
      <w:r w:rsidR="004E7FEF">
        <w:t xml:space="preserve"> </w:t>
      </w:r>
      <w:r>
        <w:t xml:space="preserve">Neste edital, a modalidade de apoio refere-se a ações de reformas, restauros, manutenção e funcionamento de salas de cinema de salas de cinema que não componham redes de salas de cinema com até 25 (vinte e cinco) salas. </w:t>
      </w:r>
    </w:p>
    <w:p w14:paraId="636B0F36" w14:textId="7D33AF8F" w:rsidR="00505CB3" w:rsidRDefault="007B1C07" w:rsidP="00B82C7D">
      <w:pPr>
        <w:jc w:val="both"/>
      </w:pPr>
      <w:r>
        <w:t xml:space="preserve">3.2.Também podem ser itens de apoio às despesas com serviços essenciais à atividade de exibição: folha de pagamento de funcionários (compreendidos aqueles que têm vínculo empregatício com a empresa exibidora), serviços terceirizados, fornecedores de equipamentos e despesas correntes relativas ao funcionamento das salas de cinema, tais como custos de aluguel de equipamento e imóvel, contas de luz, água e de telecomunicações, serviços de limpeza, higienização e de dedetização e outras despesas com serviços essenciais à continuidade da atividade de exibição. </w:t>
      </w:r>
    </w:p>
    <w:p w14:paraId="330BA95F" w14:textId="77777777" w:rsidR="00FD70F8" w:rsidRDefault="00FD70F8" w:rsidP="00B82C7D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500A2" w14:paraId="7536EACD" w14:textId="77777777" w:rsidTr="000500A2">
        <w:tc>
          <w:tcPr>
            <w:tcW w:w="1415" w:type="dxa"/>
          </w:tcPr>
          <w:p w14:paraId="1E7D9248" w14:textId="1C561211" w:rsidR="000500A2" w:rsidRDefault="00967EA1" w:rsidP="00B82C7D">
            <w:pPr>
              <w:jc w:val="both"/>
            </w:pPr>
            <w:r>
              <w:lastRenderedPageBreak/>
              <w:t>Categoria</w:t>
            </w:r>
          </w:p>
        </w:tc>
        <w:tc>
          <w:tcPr>
            <w:tcW w:w="1415" w:type="dxa"/>
          </w:tcPr>
          <w:p w14:paraId="52618755" w14:textId="703B354E" w:rsidR="000500A2" w:rsidRDefault="00967EA1" w:rsidP="00B82C7D">
            <w:pPr>
              <w:jc w:val="both"/>
            </w:pPr>
            <w:proofErr w:type="spellStart"/>
            <w:r>
              <w:t>Qtd</w:t>
            </w:r>
            <w:proofErr w:type="spellEnd"/>
            <w:r w:rsidR="00BB01AF">
              <w:t xml:space="preserve">. </w:t>
            </w:r>
            <w:proofErr w:type="gramStart"/>
            <w:r>
              <w:t>vagas ampla</w:t>
            </w:r>
            <w:proofErr w:type="gramEnd"/>
            <w:r>
              <w:t xml:space="preserve"> </w:t>
            </w:r>
            <w:r w:rsidR="00BB01AF">
              <w:t>concorrência</w:t>
            </w:r>
          </w:p>
        </w:tc>
        <w:tc>
          <w:tcPr>
            <w:tcW w:w="1416" w:type="dxa"/>
          </w:tcPr>
          <w:p w14:paraId="0291A40B" w14:textId="65878D78" w:rsidR="000500A2" w:rsidRDefault="00967EA1" w:rsidP="00B82C7D">
            <w:pPr>
              <w:jc w:val="both"/>
            </w:pPr>
            <w:r>
              <w:t>Cotas</w:t>
            </w:r>
          </w:p>
        </w:tc>
        <w:tc>
          <w:tcPr>
            <w:tcW w:w="1416" w:type="dxa"/>
          </w:tcPr>
          <w:p w14:paraId="284EFD82" w14:textId="2A78D37E" w:rsidR="000500A2" w:rsidRDefault="00967EA1" w:rsidP="00B82C7D">
            <w:pPr>
              <w:jc w:val="both"/>
            </w:pPr>
            <w:proofErr w:type="spellStart"/>
            <w:r>
              <w:t>Qtd</w:t>
            </w:r>
            <w:proofErr w:type="spellEnd"/>
            <w:r w:rsidR="00BB01AF">
              <w:t>.</w:t>
            </w:r>
            <w:r>
              <w:t xml:space="preserve"> total de vagas</w:t>
            </w:r>
          </w:p>
        </w:tc>
        <w:tc>
          <w:tcPr>
            <w:tcW w:w="1416" w:type="dxa"/>
          </w:tcPr>
          <w:p w14:paraId="796030F4" w14:textId="2733F61B" w:rsidR="000500A2" w:rsidRDefault="00967EA1" w:rsidP="00B82C7D">
            <w:pPr>
              <w:jc w:val="both"/>
            </w:pPr>
            <w:r>
              <w:t>Valor máximo por projeto</w:t>
            </w:r>
          </w:p>
        </w:tc>
        <w:tc>
          <w:tcPr>
            <w:tcW w:w="1416" w:type="dxa"/>
          </w:tcPr>
          <w:p w14:paraId="7A42F17B" w14:textId="663663F8" w:rsidR="000500A2" w:rsidRDefault="00967EA1" w:rsidP="00B82C7D">
            <w:pPr>
              <w:jc w:val="both"/>
            </w:pPr>
            <w:r>
              <w:t>Valor total da categoria</w:t>
            </w:r>
          </w:p>
        </w:tc>
      </w:tr>
      <w:tr w:rsidR="000500A2" w14:paraId="59C148DD" w14:textId="77777777" w:rsidTr="000500A2">
        <w:tc>
          <w:tcPr>
            <w:tcW w:w="1415" w:type="dxa"/>
          </w:tcPr>
          <w:p w14:paraId="2532E49F" w14:textId="461F1045" w:rsidR="000500A2" w:rsidRDefault="00967EA1" w:rsidP="00B82C7D">
            <w:pPr>
              <w:jc w:val="both"/>
            </w:pPr>
            <w:r>
              <w:t>Apoio a salas de cinema</w:t>
            </w:r>
          </w:p>
        </w:tc>
        <w:tc>
          <w:tcPr>
            <w:tcW w:w="1415" w:type="dxa"/>
          </w:tcPr>
          <w:p w14:paraId="2C79795C" w14:textId="4BAB7DA5" w:rsidR="000500A2" w:rsidRDefault="00967EA1" w:rsidP="00B82C7D">
            <w:pPr>
              <w:jc w:val="both"/>
            </w:pPr>
            <w:r>
              <w:t xml:space="preserve">   0</w:t>
            </w:r>
            <w:r w:rsidR="00A039C4">
              <w:t>2</w:t>
            </w:r>
          </w:p>
        </w:tc>
        <w:tc>
          <w:tcPr>
            <w:tcW w:w="1416" w:type="dxa"/>
          </w:tcPr>
          <w:p w14:paraId="4B3190D8" w14:textId="2AD03A24" w:rsidR="000500A2" w:rsidRDefault="00967EA1" w:rsidP="00B82C7D">
            <w:pPr>
              <w:jc w:val="both"/>
            </w:pPr>
            <w:r>
              <w:t xml:space="preserve">  01</w:t>
            </w:r>
          </w:p>
        </w:tc>
        <w:tc>
          <w:tcPr>
            <w:tcW w:w="1416" w:type="dxa"/>
          </w:tcPr>
          <w:p w14:paraId="478E80D1" w14:textId="3C67E053" w:rsidR="000500A2" w:rsidRDefault="00967EA1" w:rsidP="00B82C7D">
            <w:pPr>
              <w:jc w:val="both"/>
            </w:pPr>
            <w:r>
              <w:t xml:space="preserve">  0</w:t>
            </w:r>
            <w:r w:rsidR="00674C79">
              <w:t>2</w:t>
            </w:r>
          </w:p>
        </w:tc>
        <w:tc>
          <w:tcPr>
            <w:tcW w:w="1416" w:type="dxa"/>
          </w:tcPr>
          <w:p w14:paraId="40F09D4E" w14:textId="1BD4773B" w:rsidR="000500A2" w:rsidRDefault="00967EA1" w:rsidP="00B82C7D">
            <w:pPr>
              <w:jc w:val="both"/>
            </w:pPr>
            <w:r>
              <w:t>R$ 16,158,75</w:t>
            </w:r>
          </w:p>
        </w:tc>
        <w:tc>
          <w:tcPr>
            <w:tcW w:w="1416" w:type="dxa"/>
          </w:tcPr>
          <w:p w14:paraId="69CF88D5" w14:textId="34FE838B" w:rsidR="000500A2" w:rsidRDefault="00967EA1" w:rsidP="00B82C7D">
            <w:pPr>
              <w:jc w:val="both"/>
            </w:pPr>
            <w:r>
              <w:t>R$ 33.031,75</w:t>
            </w:r>
          </w:p>
        </w:tc>
      </w:tr>
    </w:tbl>
    <w:p w14:paraId="1BF7751B" w14:textId="77777777" w:rsidR="000500A2" w:rsidRDefault="000500A2" w:rsidP="00B82C7D">
      <w:pPr>
        <w:jc w:val="both"/>
      </w:pPr>
    </w:p>
    <w:p w14:paraId="7424100D" w14:textId="77777777" w:rsidR="00674C79" w:rsidRDefault="00674C79" w:rsidP="00B82C7D">
      <w:pPr>
        <w:jc w:val="both"/>
        <w:rPr>
          <w:b/>
          <w:bCs/>
        </w:rPr>
      </w:pPr>
    </w:p>
    <w:p w14:paraId="25B2D915" w14:textId="0DE44616" w:rsidR="00FD70F8" w:rsidRPr="00967EA1" w:rsidRDefault="007B1C07" w:rsidP="00B82C7D">
      <w:pPr>
        <w:jc w:val="both"/>
        <w:rPr>
          <w:b/>
          <w:bCs/>
        </w:rPr>
      </w:pPr>
      <w:r w:rsidRPr="00967EA1">
        <w:rPr>
          <w:b/>
          <w:bCs/>
        </w:rPr>
        <w:t xml:space="preserve">CATEGORIAS DE APOIO - AUDIOVISUAL </w:t>
      </w:r>
    </w:p>
    <w:p w14:paraId="768F5240" w14:textId="324DBD81" w:rsidR="004E7FEF" w:rsidRPr="004E7FEF" w:rsidRDefault="007B1C07" w:rsidP="004E7FEF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 w:rsidRPr="004E7FEF">
        <w:rPr>
          <w:b/>
          <w:bCs/>
        </w:rPr>
        <w:t xml:space="preserve">RECURSOS DO EDITAL </w:t>
      </w:r>
    </w:p>
    <w:p w14:paraId="5B590096" w14:textId="09615FAF" w:rsidR="00DC6AFA" w:rsidRDefault="00A039C4" w:rsidP="004E7FEF">
      <w:pPr>
        <w:jc w:val="both"/>
      </w:pPr>
      <w:r>
        <w:t>A presente categoria</w:t>
      </w:r>
      <w:r w:rsidR="007B1C07">
        <w:t xml:space="preserve"> possui valor total de R$ </w:t>
      </w:r>
      <w:r w:rsidR="00967EA1">
        <w:t>194.126,32</w:t>
      </w:r>
      <w:r w:rsidR="007B1C07">
        <w:t xml:space="preserve"> (Cent</w:t>
      </w:r>
      <w:r w:rsidR="00967EA1">
        <w:t>o e noventa e quatro mil, cento e vinte e seis reais e trinta e dois centavos</w:t>
      </w:r>
      <w:r w:rsidR="007B1C07">
        <w:t>) distribuídos da seguinte forma:</w:t>
      </w:r>
    </w:p>
    <w:p w14:paraId="747D5E29" w14:textId="65FEF5EA" w:rsidR="00DC6AFA" w:rsidRDefault="007B1C07" w:rsidP="00B82C7D">
      <w:pPr>
        <w:jc w:val="both"/>
      </w:pPr>
      <w:r>
        <w:t>a) Até R$ 1</w:t>
      </w:r>
      <w:r w:rsidR="00DC6AFA">
        <w:t>44.510,50</w:t>
      </w:r>
      <w:r>
        <w:t xml:space="preserve"> cento e sessenta e cinco mil, cento e quarent</w:t>
      </w:r>
      <w:r w:rsidR="00DC6AFA">
        <w:t>a e quatro mil, quinhentos e dez reais e cinquenta centavos</w:t>
      </w:r>
      <w:r>
        <w:t xml:space="preserve">) para apoio a produção de obras audiovisuais, de curta-metragem e/ou videoclipe e desenvolvimento de roteiro; </w:t>
      </w:r>
    </w:p>
    <w:p w14:paraId="45EEA8EC" w14:textId="012D0B8C" w:rsidR="00DC6AFA" w:rsidRDefault="007B1C07" w:rsidP="00B82C7D">
      <w:pPr>
        <w:jc w:val="both"/>
      </w:pPr>
      <w:r>
        <w:t>b) Até R$</w:t>
      </w:r>
      <w:r w:rsidR="00DC6AFA">
        <w:t xml:space="preserve"> 33.031,75</w:t>
      </w:r>
      <w:r>
        <w:t xml:space="preserve"> (</w:t>
      </w:r>
      <w:r w:rsidR="00DC6AFA">
        <w:t>Trinta e três mil,</w:t>
      </w:r>
      <w:r w:rsidR="00FD70F8">
        <w:t xml:space="preserve"> </w:t>
      </w:r>
      <w:r w:rsidR="00DC6AFA">
        <w:t>trinta e um re</w:t>
      </w:r>
      <w:r w:rsidR="00FD70F8">
        <w:t>a</w:t>
      </w:r>
      <w:r w:rsidR="00DC6AFA">
        <w:t>is e setenta e cinco centavos</w:t>
      </w:r>
      <w:r>
        <w:t xml:space="preserve">) para apoio à realização de ação de Cinema Itinerante ou Cinema de Rua; </w:t>
      </w:r>
    </w:p>
    <w:p w14:paraId="74A99155" w14:textId="38209ECD" w:rsidR="00DC6AFA" w:rsidRDefault="007B1C07" w:rsidP="00B82C7D">
      <w:pPr>
        <w:jc w:val="both"/>
      </w:pPr>
      <w:r>
        <w:t xml:space="preserve">c) Até R$ </w:t>
      </w:r>
      <w:r w:rsidR="00DC6AFA">
        <w:t>16.584,07</w:t>
      </w:r>
      <w:r>
        <w:t xml:space="preserve"> (</w:t>
      </w:r>
      <w:r w:rsidR="00DC6AFA">
        <w:t xml:space="preserve">Dezesseis mil quinhentos e oitenta e quatro reais e sete </w:t>
      </w:r>
      <w:r>
        <w:t xml:space="preserve">centavos) para apoio à realização de ação de Formação Audiovisual ou de Apoio a Cineclubes; e Pesquisa em Audiovisual. </w:t>
      </w:r>
    </w:p>
    <w:p w14:paraId="4E6D60E3" w14:textId="77777777" w:rsidR="00FD70F8" w:rsidRDefault="00FD70F8" w:rsidP="00B82C7D">
      <w:pPr>
        <w:jc w:val="both"/>
      </w:pPr>
    </w:p>
    <w:p w14:paraId="3A51BFDC" w14:textId="3EDFBF14" w:rsidR="00DC6AFA" w:rsidRPr="004E7FEF" w:rsidRDefault="007B1C07" w:rsidP="004E7FEF">
      <w:pPr>
        <w:pStyle w:val="PargrafodaLista"/>
        <w:numPr>
          <w:ilvl w:val="0"/>
          <w:numId w:val="10"/>
        </w:numPr>
        <w:jc w:val="both"/>
        <w:rPr>
          <w:b/>
          <w:bCs/>
        </w:rPr>
      </w:pPr>
      <w:r w:rsidRPr="004E7FEF">
        <w:rPr>
          <w:b/>
          <w:bCs/>
        </w:rPr>
        <w:t xml:space="preserve">DESCRIÇÃO DAS CATEGORIAS </w:t>
      </w:r>
    </w:p>
    <w:p w14:paraId="6E7F7D91" w14:textId="77777777" w:rsidR="00DC6AFA" w:rsidRPr="00DC6AFA" w:rsidRDefault="007B1C07" w:rsidP="00B82C7D">
      <w:pPr>
        <w:jc w:val="both"/>
        <w:rPr>
          <w:b/>
          <w:bCs/>
        </w:rPr>
      </w:pPr>
      <w:r w:rsidRPr="00DC6AFA">
        <w:rPr>
          <w:b/>
          <w:bCs/>
        </w:rPr>
        <w:t xml:space="preserve">a) INCISO I DO ART. 6º DA LPG: APOIO A PRODUÇÃO DE OBRAS AUDIOVISUAIS, DE CURTA-METRAGEM E/OU VIDEOCLIPE </w:t>
      </w:r>
    </w:p>
    <w:p w14:paraId="425185EB" w14:textId="5678E701" w:rsidR="00DC6AFA" w:rsidRDefault="007B1C07" w:rsidP="00B82C7D">
      <w:pPr>
        <w:jc w:val="both"/>
      </w:pPr>
      <w:r>
        <w:t>Produção de curtas-metragens: Para este edital, refere-se ao apoio concedido à produção de curta-metragem com duração de até 15 minutos, de [ficção, documentário, animação etc.</w:t>
      </w:r>
    </w:p>
    <w:p w14:paraId="186EF85F" w14:textId="77777777" w:rsidR="00DC6AFA" w:rsidRDefault="007B1C07" w:rsidP="00B82C7D">
      <w:pPr>
        <w:jc w:val="both"/>
      </w:pPr>
      <w:r>
        <w:t xml:space="preserve"> Os recursos fornecidos podem ser direcionados para financiar todo o processo de produção, desde o desenvolvimento do projeto até a distribuição do filme. </w:t>
      </w:r>
    </w:p>
    <w:p w14:paraId="1A8B459B" w14:textId="77777777" w:rsidR="00DC6AFA" w:rsidRPr="00DC6AFA" w:rsidRDefault="007B1C07" w:rsidP="00B82C7D">
      <w:pPr>
        <w:jc w:val="both"/>
        <w:rPr>
          <w:b/>
          <w:bCs/>
        </w:rPr>
      </w:pPr>
      <w:r w:rsidRPr="00DC6AFA">
        <w:rPr>
          <w:b/>
          <w:bCs/>
        </w:rPr>
        <w:t xml:space="preserve">Produção de videoclipes: </w:t>
      </w:r>
    </w:p>
    <w:p w14:paraId="3723AD69" w14:textId="77777777" w:rsidR="008049BF" w:rsidRDefault="007B1C07" w:rsidP="00B82C7D">
      <w:pPr>
        <w:jc w:val="both"/>
      </w:pPr>
      <w:r>
        <w:t xml:space="preserve">Para este edital, refere-se ao apoio concedido à produção </w:t>
      </w:r>
      <w:proofErr w:type="gramStart"/>
      <w:r>
        <w:t>de  videoclipe</w:t>
      </w:r>
      <w:proofErr w:type="gramEnd"/>
      <w:r>
        <w:t> de artistas locais com duração de </w:t>
      </w:r>
      <w:r w:rsidRPr="00FD70F8">
        <w:rPr>
          <w:b/>
          <w:bCs/>
        </w:rPr>
        <w:t>3 a 6 minutos.</w:t>
      </w:r>
      <w:r>
        <w:t xml:space="preserve"> </w:t>
      </w:r>
    </w:p>
    <w:p w14:paraId="660FDAFF" w14:textId="77777777" w:rsidR="008049BF" w:rsidRDefault="007B1C07" w:rsidP="00B82C7D">
      <w:pPr>
        <w:jc w:val="both"/>
      </w:pPr>
      <w: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0DFA0DCA" w14:textId="77777777" w:rsidR="008049BF" w:rsidRDefault="007B1C07" w:rsidP="00B82C7D">
      <w:pPr>
        <w:jc w:val="both"/>
      </w:pPr>
      <w:r w:rsidRPr="008049BF">
        <w:rPr>
          <w:b/>
          <w:bCs/>
        </w:rPr>
        <w:t xml:space="preserve"> Desenvolvimento de roteiro</w:t>
      </w:r>
      <w:r>
        <w:t xml:space="preserve">: </w:t>
      </w:r>
    </w:p>
    <w:p w14:paraId="72EC573E" w14:textId="28FF1FE7" w:rsidR="00FD70F8" w:rsidRDefault="007B1C07" w:rsidP="00B82C7D">
      <w:pPr>
        <w:jc w:val="both"/>
      </w:pPr>
      <w:r>
        <w:lastRenderedPageBreak/>
        <w:t xml:space="preserve">Este edital refere-se ao apoio para o desenvolvimento de roteiro de curtas ou médias-metragens, com duração de até 70 minutos, de [ficção, documentário, animação etc.] </w:t>
      </w:r>
    </w:p>
    <w:p w14:paraId="6680A375" w14:textId="7E112604" w:rsidR="008049BF" w:rsidRDefault="007B1C07" w:rsidP="00B82C7D">
      <w:pPr>
        <w:jc w:val="both"/>
      </w:pPr>
      <w:r>
        <w:t xml:space="preserve">A iniciativa visa incentivar a criação de projetos sólidos, com narrativas bem estruturadas e conteúdo relevante. </w:t>
      </w:r>
    </w:p>
    <w:p w14:paraId="0B0EB3BA" w14:textId="77777777" w:rsidR="008049BF" w:rsidRPr="008049BF" w:rsidRDefault="007B1C07" w:rsidP="00B82C7D">
      <w:pPr>
        <w:jc w:val="both"/>
        <w:rPr>
          <w:b/>
          <w:bCs/>
        </w:rPr>
      </w:pPr>
      <w:r w:rsidRPr="008049BF">
        <w:rPr>
          <w:b/>
          <w:bCs/>
        </w:rPr>
        <w:t xml:space="preserve">b) INCISO II DO ART. 6º DA LPG: APOIO À REALIZAÇÃO DE AÇÃO DE CINEMA ITINERANTE OU CINEMA DE RUA </w:t>
      </w:r>
    </w:p>
    <w:p w14:paraId="14389112" w14:textId="77777777" w:rsidR="008049BF" w:rsidRPr="008049BF" w:rsidRDefault="007B1C07" w:rsidP="00B82C7D">
      <w:pPr>
        <w:jc w:val="both"/>
        <w:rPr>
          <w:b/>
          <w:bCs/>
        </w:rPr>
      </w:pPr>
      <w:r w:rsidRPr="008049BF">
        <w:rPr>
          <w:b/>
          <w:bCs/>
        </w:rPr>
        <w:t xml:space="preserve">Apoio à realização de ação de Cinema Itinerante: </w:t>
      </w:r>
    </w:p>
    <w:p w14:paraId="0A601C37" w14:textId="77777777" w:rsidR="008049BF" w:rsidRDefault="007B1C07" w:rsidP="00B82C7D">
      <w:pPr>
        <w:jc w:val="both"/>
      </w:pPr>
      <w:r>
        <w:t xml:space="preserve">Para este edital, cinema itinerante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 </w:t>
      </w:r>
    </w:p>
    <w:p w14:paraId="0DBE4ADE" w14:textId="77777777" w:rsidR="008049BF" w:rsidRPr="00FF229A" w:rsidRDefault="007B1C07" w:rsidP="00B82C7D">
      <w:pPr>
        <w:jc w:val="both"/>
        <w:rPr>
          <w:b/>
          <w:bCs/>
        </w:rPr>
      </w:pPr>
      <w:r w:rsidRPr="00FF229A">
        <w:rPr>
          <w:b/>
          <w:bCs/>
        </w:rPr>
        <w:t xml:space="preserve">Apoio à realização de ação de Cinema de Rua: </w:t>
      </w:r>
    </w:p>
    <w:p w14:paraId="496E1D01" w14:textId="77777777" w:rsidR="008049BF" w:rsidRDefault="007B1C07" w:rsidP="00B82C7D">
      <w:pPr>
        <w:jc w:val="both"/>
      </w:pPr>
      <w:r>
        <w:t xml:space="preserve">Para este edital, cinema de rua é um serviço de exibição aberta ao público de obras audiovisuais para fruição coletiva em espaços abertos, em locais públicos e em equipamentos móveis, de modo gratuito. </w:t>
      </w:r>
    </w:p>
    <w:p w14:paraId="74D348BB" w14:textId="77777777" w:rsidR="008049BF" w:rsidRDefault="007B1C07" w:rsidP="00B82C7D">
      <w:pPr>
        <w:jc w:val="both"/>
        <w:rPr>
          <w:b/>
          <w:bCs/>
        </w:rPr>
      </w:pPr>
      <w:r w:rsidRPr="008049BF">
        <w:rPr>
          <w:b/>
          <w:bCs/>
        </w:rPr>
        <w:t xml:space="preserve">c) INCISO III DO ART. 6º DA LPG: APOIO À REALIZAÇÃO DE AÇÃO DE FORMAÇÃO AUDIOVISUAL OU DE APOIO A CINECLUBES </w:t>
      </w:r>
    </w:p>
    <w:p w14:paraId="7A3FB09E" w14:textId="77777777" w:rsidR="008049BF" w:rsidRPr="008049BF" w:rsidRDefault="007B1C07" w:rsidP="00B82C7D">
      <w:pPr>
        <w:jc w:val="both"/>
        <w:rPr>
          <w:b/>
          <w:bCs/>
        </w:rPr>
      </w:pPr>
      <w:r w:rsidRPr="008049BF">
        <w:rPr>
          <w:b/>
          <w:bCs/>
        </w:rPr>
        <w:t xml:space="preserve">Apoio à realização de ação de Formação Audiovisual </w:t>
      </w:r>
    </w:p>
    <w:p w14:paraId="21265775" w14:textId="77777777" w:rsidR="00FF229A" w:rsidRDefault="007B1C07" w:rsidP="00B82C7D">
      <w:pPr>
        <w:jc w:val="both"/>
      </w:pPr>
      <w:r>
        <w:t xml:space="preserve">Neste edital, a Formação Audiovisual refere-se ao apoio concedido para o desenvolvimento de oficinas voltadas para profissionais, estudantes e interessados na área audiovisual. Esse tipo de fomento tem como objetivo promover o aprimoramento das habilidades técnicas, criativas e gerenciais dos profissionais, bem como estimular a formação de novos talentos. </w:t>
      </w:r>
    </w:p>
    <w:p w14:paraId="3A3D96DA" w14:textId="77777777" w:rsidR="00FD70F8" w:rsidRDefault="007B1C07" w:rsidP="00B82C7D">
      <w:pPr>
        <w:jc w:val="both"/>
      </w:pPr>
      <w:r>
        <w:t>A Formação Audiovisual deverá ser oferecida de forma gratuita aos participantes.</w:t>
      </w:r>
    </w:p>
    <w:p w14:paraId="33028D4D" w14:textId="66B7F4F7" w:rsidR="00FF229A" w:rsidRDefault="007B1C07" w:rsidP="00B82C7D">
      <w:pPr>
        <w:jc w:val="both"/>
      </w:pPr>
      <w:r>
        <w:t xml:space="preserve"> Deverá ser apresentado: </w:t>
      </w:r>
    </w:p>
    <w:p w14:paraId="328BF7FB" w14:textId="77777777" w:rsidR="00FF229A" w:rsidRDefault="007B1C07" w:rsidP="00B82C7D">
      <w:pPr>
        <w:jc w:val="both"/>
      </w:pPr>
      <w:r>
        <w:t xml:space="preserve">I - Detalhamento da metodologia de mediação/formação; e </w:t>
      </w:r>
    </w:p>
    <w:p w14:paraId="43E6148C" w14:textId="77777777" w:rsidR="00FF229A" w:rsidRDefault="007B1C07" w:rsidP="00B82C7D">
      <w:pPr>
        <w:jc w:val="both"/>
      </w:pPr>
      <w:r>
        <w:t xml:space="preserve">II - Apresentação do currículo dos profissionais mediadores/formadores. </w:t>
      </w:r>
    </w:p>
    <w:p w14:paraId="14E3163C" w14:textId="7742F012" w:rsidR="00FF229A" w:rsidRPr="00FD70F8" w:rsidRDefault="007B1C07" w:rsidP="00B82C7D">
      <w:pPr>
        <w:jc w:val="both"/>
        <w:rPr>
          <w:b/>
          <w:bCs/>
        </w:rPr>
      </w:pPr>
      <w:r w:rsidRPr="00FD70F8">
        <w:rPr>
          <w:b/>
          <w:bCs/>
        </w:rPr>
        <w:t xml:space="preserve">Apoio a cineclubes </w:t>
      </w:r>
    </w:p>
    <w:p w14:paraId="2555393D" w14:textId="77777777" w:rsidR="00FF229A" w:rsidRDefault="007B1C07" w:rsidP="00B82C7D">
      <w:pPr>
        <w:jc w:val="both"/>
      </w:pPr>
      <w:r>
        <w:t xml:space="preserve">Neste edital, o Apoio a cineclubes refere-se a ações de criação e/ou manutenção de cineclubes. Entende-se por cineclube grupo de pessoas ou associação sem fins lucrativos que estimula os seus membros a ver, discutir e refletir sobre o cinema. O objetivo é estimular a formação de públicos, o acesso a produções audiovisuais diversificadas e a reflexão crítica sobre o cinema. Em caso de proposta de criação de cineclube é necessária a apresentação de prova da </w:t>
      </w:r>
    </w:p>
    <w:p w14:paraId="7A7C3751" w14:textId="77777777" w:rsidR="00FF229A" w:rsidRDefault="007B1C07" w:rsidP="00B82C7D">
      <w:pPr>
        <w:jc w:val="both"/>
      </w:pPr>
      <w:r>
        <w:t xml:space="preserve">existência de local viável à instalação do cineclube e adequado para realização das sessões e demais ações – que poderá ser comprovada através de fotos e outros documentos. </w:t>
      </w:r>
    </w:p>
    <w:p w14:paraId="166D05E4" w14:textId="77777777" w:rsidR="00FF229A" w:rsidRDefault="007B1C07" w:rsidP="00B82C7D">
      <w:pPr>
        <w:jc w:val="both"/>
      </w:pPr>
      <w:r>
        <w:lastRenderedPageBreak/>
        <w:t xml:space="preserve">No caso de propostas de itinerância deverá ser apresentada justificativa e previsão dos locais onde ocorrerão as sessões. </w:t>
      </w:r>
    </w:p>
    <w:p w14:paraId="46FD8B3C" w14:textId="77777777" w:rsidR="00FF229A" w:rsidRDefault="007B1C07" w:rsidP="00B82C7D">
      <w:pPr>
        <w:jc w:val="both"/>
      </w:pPr>
      <w:r>
        <w:t xml:space="preserve">Em caso de propostas de manutenção deve ser apresentada comprovação de que o cineclube está em atividade há pelo menos três meses, devendo a comprovação ser feita por meio de folders, matérias de jornais, sites, material de divulgação e/ou lista de presença de público e/ou fotos/imagens e/ou estatuto e/ou regimento interno dos membros da comissão de diretoria que norteará as atividades do cineclube. </w:t>
      </w:r>
    </w:p>
    <w:p w14:paraId="535EA97D" w14:textId="77777777" w:rsidR="00FF229A" w:rsidRPr="00FF229A" w:rsidRDefault="007B1C07" w:rsidP="00B82C7D">
      <w:pPr>
        <w:jc w:val="both"/>
        <w:rPr>
          <w:b/>
          <w:bCs/>
        </w:rPr>
      </w:pPr>
      <w:r w:rsidRPr="00FF229A">
        <w:rPr>
          <w:b/>
          <w:bCs/>
        </w:rPr>
        <w:t xml:space="preserve">Apoio à Pesquisa sobre o audiovisual </w:t>
      </w:r>
    </w:p>
    <w:p w14:paraId="140D4334" w14:textId="77777777" w:rsidR="00FF229A" w:rsidRDefault="007B1C07" w:rsidP="00B82C7D">
      <w:pPr>
        <w:jc w:val="both"/>
      </w:pPr>
      <w:r>
        <w:t xml:space="preserve">Neste edital, a Pesquisa sobre o audiovisual refere-se ao estudo sistemático de temas relacionados à produção, distribuição, consumo e impactos da produção audiovisual em uma determinada realidade local e/ou regional. </w:t>
      </w:r>
    </w:p>
    <w:p w14:paraId="015DD19E" w14:textId="77777777" w:rsidR="00FF229A" w:rsidRDefault="007B1C07" w:rsidP="00B82C7D">
      <w:pPr>
        <w:jc w:val="both"/>
      </w:pPr>
      <w:r>
        <w:t>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244A88A7" w14:textId="77777777" w:rsidR="00FF229A" w:rsidRPr="00FF229A" w:rsidRDefault="007B1C07" w:rsidP="00B82C7D">
      <w:pPr>
        <w:jc w:val="both"/>
        <w:rPr>
          <w:b/>
          <w:bCs/>
        </w:rPr>
      </w:pPr>
      <w:r w:rsidRPr="00FF229A">
        <w:rPr>
          <w:b/>
          <w:bCs/>
        </w:rPr>
        <w:t xml:space="preserve"> É preciso apresentar: </w:t>
      </w:r>
    </w:p>
    <w:p w14:paraId="0F50FB8B" w14:textId="77777777" w:rsidR="00FF229A" w:rsidRDefault="007B1C07" w:rsidP="00B82C7D">
      <w:pPr>
        <w:jc w:val="both"/>
      </w:pPr>
      <w:r>
        <w:t xml:space="preserve">● Problema de pesquisa: formulação clara e objetiva do problema que será investigado, delimitando os aspectos específicos do audiovisual a serem abordados. </w:t>
      </w:r>
    </w:p>
    <w:p w14:paraId="0493688A" w14:textId="77777777" w:rsidR="00FF229A" w:rsidRDefault="007B1C07" w:rsidP="00B82C7D">
      <w:pPr>
        <w:jc w:val="both"/>
      </w:pPr>
      <w:r>
        <w:t xml:space="preserve">● Objetivos: delimitar os objetivos gerais e específicos da pesquisa. </w:t>
      </w:r>
    </w:p>
    <w:p w14:paraId="6E03F948" w14:textId="77777777" w:rsidR="00FF229A" w:rsidRDefault="007B1C07" w:rsidP="00B82C7D">
      <w:pPr>
        <w:jc w:val="both"/>
      </w:pPr>
      <w:r>
        <w:t xml:space="preserve">● Revisão da literatura: apresentar um levantamento dos estudos e pesquisas já realizados sobre o tema. </w:t>
      </w:r>
    </w:p>
    <w:p w14:paraId="0F6138C2" w14:textId="77777777" w:rsidR="00FF229A" w:rsidRDefault="007B1C07" w:rsidP="00B82C7D">
      <w:pPr>
        <w:jc w:val="both"/>
      </w:pPr>
      <w:r>
        <w:t xml:space="preserve">● Metodologia: descrever os métodos e procedimentos que serão utilizados para coletar e analisar os dados. </w:t>
      </w:r>
    </w:p>
    <w:p w14:paraId="506DF29C" w14:textId="77777777" w:rsidR="00FF229A" w:rsidRDefault="007B1C07" w:rsidP="00B82C7D">
      <w:pPr>
        <w:jc w:val="both"/>
      </w:pPr>
      <w:r>
        <w:t xml:space="preserve">● Cronograma: elaborar um cronograma que estabeleça as etapas da pesquisa. </w:t>
      </w:r>
    </w:p>
    <w:p w14:paraId="3A974818" w14:textId="77777777" w:rsidR="00FF229A" w:rsidRDefault="007B1C07" w:rsidP="00B82C7D">
      <w:pPr>
        <w:jc w:val="both"/>
      </w:pPr>
      <w:r>
        <w:t xml:space="preserve">● Resultados esperados: possíveis contribuições e resultados que se espera obter com a pesquisa. </w:t>
      </w:r>
    </w:p>
    <w:p w14:paraId="3091457E" w14:textId="77777777" w:rsidR="00D00EA1" w:rsidRDefault="00D00EA1" w:rsidP="00B82C7D">
      <w:pPr>
        <w:jc w:val="both"/>
        <w:rPr>
          <w:b/>
          <w:bCs/>
        </w:rPr>
      </w:pPr>
    </w:p>
    <w:p w14:paraId="6310FC35" w14:textId="77777777" w:rsidR="00A039C4" w:rsidRDefault="00A039C4" w:rsidP="00B82C7D">
      <w:pPr>
        <w:jc w:val="both"/>
        <w:rPr>
          <w:b/>
          <w:bCs/>
        </w:rPr>
      </w:pPr>
    </w:p>
    <w:p w14:paraId="635209A4" w14:textId="77777777" w:rsidR="00A039C4" w:rsidRDefault="00A039C4" w:rsidP="00B82C7D">
      <w:pPr>
        <w:jc w:val="both"/>
        <w:rPr>
          <w:b/>
          <w:bCs/>
        </w:rPr>
      </w:pPr>
    </w:p>
    <w:p w14:paraId="4B026CBF" w14:textId="77777777" w:rsidR="00A039C4" w:rsidRDefault="00A039C4" w:rsidP="00B82C7D">
      <w:pPr>
        <w:jc w:val="both"/>
        <w:rPr>
          <w:b/>
          <w:bCs/>
        </w:rPr>
      </w:pPr>
    </w:p>
    <w:p w14:paraId="6506F4FF" w14:textId="77777777" w:rsidR="00A039C4" w:rsidRDefault="00A039C4" w:rsidP="00B82C7D">
      <w:pPr>
        <w:jc w:val="both"/>
        <w:rPr>
          <w:b/>
          <w:bCs/>
        </w:rPr>
      </w:pPr>
    </w:p>
    <w:p w14:paraId="15E9CCDA" w14:textId="77777777" w:rsidR="00A039C4" w:rsidRDefault="00A039C4" w:rsidP="00B82C7D">
      <w:pPr>
        <w:jc w:val="both"/>
        <w:rPr>
          <w:b/>
          <w:bCs/>
        </w:rPr>
      </w:pPr>
    </w:p>
    <w:p w14:paraId="3BBA1F09" w14:textId="77777777" w:rsidR="00A039C4" w:rsidRDefault="00A039C4" w:rsidP="00B82C7D">
      <w:pPr>
        <w:jc w:val="both"/>
        <w:rPr>
          <w:b/>
          <w:bCs/>
        </w:rPr>
      </w:pPr>
    </w:p>
    <w:p w14:paraId="7860F265" w14:textId="77777777" w:rsidR="00A039C4" w:rsidRDefault="00A039C4" w:rsidP="00B82C7D">
      <w:pPr>
        <w:jc w:val="both"/>
        <w:rPr>
          <w:b/>
          <w:bCs/>
        </w:rPr>
      </w:pPr>
    </w:p>
    <w:p w14:paraId="44C01002" w14:textId="77777777" w:rsidR="00A039C4" w:rsidRDefault="00A039C4" w:rsidP="00B82C7D">
      <w:pPr>
        <w:jc w:val="both"/>
        <w:rPr>
          <w:b/>
          <w:bCs/>
        </w:rPr>
      </w:pPr>
    </w:p>
    <w:p w14:paraId="3289F2BC" w14:textId="341F51C8" w:rsidR="00FF229A" w:rsidRDefault="007B1C07" w:rsidP="00B82C7D">
      <w:pPr>
        <w:jc w:val="both"/>
        <w:rPr>
          <w:b/>
          <w:bCs/>
        </w:rPr>
      </w:pPr>
      <w:r w:rsidRPr="00FF229A">
        <w:rPr>
          <w:b/>
          <w:bCs/>
        </w:rPr>
        <w:lastRenderedPageBreak/>
        <w:t xml:space="preserve">3. DISTRIBUIÇÃO DE VAGAS E VALORES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9"/>
        <w:gridCol w:w="1409"/>
        <w:gridCol w:w="1239"/>
        <w:gridCol w:w="1239"/>
        <w:gridCol w:w="1399"/>
        <w:gridCol w:w="1459"/>
      </w:tblGrid>
      <w:tr w:rsidR="00FF229A" w14:paraId="08B99AF7" w14:textId="77777777" w:rsidTr="00311701">
        <w:tc>
          <w:tcPr>
            <w:tcW w:w="1749" w:type="dxa"/>
          </w:tcPr>
          <w:p w14:paraId="1F94C630" w14:textId="77777777" w:rsidR="00FF229A" w:rsidRDefault="00FF229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DACD3C0" w14:textId="73C9CB9A" w:rsidR="00FF229A" w:rsidRDefault="00FF229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  <w:tc>
          <w:tcPr>
            <w:tcW w:w="1409" w:type="dxa"/>
          </w:tcPr>
          <w:p w14:paraId="4A445679" w14:textId="43BD1813" w:rsidR="00FF229A" w:rsidRDefault="00FF229A" w:rsidP="00B82C7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Qtd</w:t>
            </w:r>
            <w:proofErr w:type="spellEnd"/>
            <w:r>
              <w:rPr>
                <w:b/>
                <w:bCs/>
              </w:rPr>
              <w:t xml:space="preserve"> de vagas ampla concorrência</w:t>
            </w:r>
          </w:p>
        </w:tc>
        <w:tc>
          <w:tcPr>
            <w:tcW w:w="1239" w:type="dxa"/>
          </w:tcPr>
          <w:p w14:paraId="251E05E5" w14:textId="77777777" w:rsidR="00D00EA1" w:rsidRDefault="00D00EA1" w:rsidP="00B82C7D">
            <w:pPr>
              <w:jc w:val="both"/>
              <w:rPr>
                <w:b/>
                <w:bCs/>
              </w:rPr>
            </w:pPr>
          </w:p>
          <w:p w14:paraId="3AB6451C" w14:textId="32132FD0" w:rsidR="00FF229A" w:rsidRDefault="00D00EA1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Cotas</w:t>
            </w:r>
          </w:p>
        </w:tc>
        <w:tc>
          <w:tcPr>
            <w:tcW w:w="1239" w:type="dxa"/>
          </w:tcPr>
          <w:p w14:paraId="7D862540" w14:textId="4A3BD340" w:rsidR="00FF229A" w:rsidRDefault="00D00EA1" w:rsidP="00B82C7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Qtd</w:t>
            </w:r>
            <w:proofErr w:type="spellEnd"/>
            <w:r>
              <w:rPr>
                <w:b/>
                <w:bCs/>
              </w:rPr>
              <w:t xml:space="preserve"> Total de vagas</w:t>
            </w:r>
          </w:p>
        </w:tc>
        <w:tc>
          <w:tcPr>
            <w:tcW w:w="1399" w:type="dxa"/>
          </w:tcPr>
          <w:p w14:paraId="1E4FFF8A" w14:textId="76745CB0" w:rsidR="00FF229A" w:rsidRDefault="00D00EA1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máximo projeto</w:t>
            </w:r>
          </w:p>
        </w:tc>
        <w:tc>
          <w:tcPr>
            <w:tcW w:w="1459" w:type="dxa"/>
          </w:tcPr>
          <w:p w14:paraId="340AF296" w14:textId="77777777" w:rsidR="00FF229A" w:rsidRDefault="00D00EA1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Valor total </w:t>
            </w:r>
          </w:p>
          <w:p w14:paraId="7E0B0B33" w14:textId="0FCDE07E" w:rsidR="00D00EA1" w:rsidRDefault="00D00EA1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Das categorias</w:t>
            </w:r>
          </w:p>
        </w:tc>
      </w:tr>
      <w:tr w:rsidR="00D00EA1" w14:paraId="41D95A7D" w14:textId="77777777" w:rsidTr="00311701">
        <w:tc>
          <w:tcPr>
            <w:tcW w:w="1749" w:type="dxa"/>
          </w:tcPr>
          <w:p w14:paraId="33D89DAC" w14:textId="6C61B829" w:rsidR="00D00EA1" w:rsidRDefault="00BA0AC0" w:rsidP="00B82C7D">
            <w:pPr>
              <w:jc w:val="both"/>
              <w:rPr>
                <w:b/>
                <w:bCs/>
              </w:rPr>
            </w:pPr>
            <w:r>
              <w:t>Inciso I | LPG - Apoio a produção de obra audiovisual de curta-metragem ou videoclipe</w:t>
            </w:r>
          </w:p>
        </w:tc>
        <w:tc>
          <w:tcPr>
            <w:tcW w:w="1409" w:type="dxa"/>
          </w:tcPr>
          <w:p w14:paraId="064906DC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14717463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1825AB20" w14:textId="6EAC68BA" w:rsidR="00D00EA1" w:rsidRDefault="00BA0AC0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0</w:t>
            </w:r>
            <w:r w:rsidR="00A039C4">
              <w:rPr>
                <w:b/>
                <w:bCs/>
              </w:rPr>
              <w:t>8</w:t>
            </w:r>
          </w:p>
        </w:tc>
        <w:tc>
          <w:tcPr>
            <w:tcW w:w="1239" w:type="dxa"/>
          </w:tcPr>
          <w:p w14:paraId="594DDBAF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464927A4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7822A3B8" w14:textId="65806448" w:rsidR="00D00EA1" w:rsidRDefault="00BA0AC0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04</w:t>
            </w:r>
          </w:p>
        </w:tc>
        <w:tc>
          <w:tcPr>
            <w:tcW w:w="1239" w:type="dxa"/>
          </w:tcPr>
          <w:p w14:paraId="0C64918E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2A1F65D3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63EFB36A" w14:textId="1B77AA51" w:rsidR="00D00EA1" w:rsidRDefault="00BA0AC0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08</w:t>
            </w:r>
          </w:p>
        </w:tc>
        <w:tc>
          <w:tcPr>
            <w:tcW w:w="1399" w:type="dxa"/>
          </w:tcPr>
          <w:p w14:paraId="5CAD32A9" w14:textId="7B7D628B" w:rsidR="00BA0AC0" w:rsidRDefault="00BA0AC0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R$ </w:t>
            </w:r>
          </w:p>
          <w:p w14:paraId="696F7FA3" w14:textId="77777777" w:rsidR="00BA0AC0" w:rsidRDefault="00BA0AC0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7DC2E729" w14:textId="5C7BB881" w:rsidR="00D00EA1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R$15.563,81</w:t>
            </w:r>
          </w:p>
        </w:tc>
        <w:tc>
          <w:tcPr>
            <w:tcW w:w="1459" w:type="dxa"/>
          </w:tcPr>
          <w:p w14:paraId="21F1CC8D" w14:textId="71C91BB2" w:rsidR="00BA0AC0" w:rsidRDefault="00BA0AC0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R$ </w:t>
            </w:r>
          </w:p>
          <w:p w14:paraId="5C671D4A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392B0130" w14:textId="32537950" w:rsidR="00D00EA1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</w:t>
            </w:r>
            <w:r w:rsidR="00BA0AC0">
              <w:rPr>
                <w:b/>
                <w:bCs/>
              </w:rPr>
              <w:t>1</w:t>
            </w:r>
            <w:r>
              <w:rPr>
                <w:b/>
                <w:bCs/>
              </w:rPr>
              <w:t>24</w:t>
            </w:r>
            <w:r w:rsidR="00A039C4">
              <w:rPr>
                <w:b/>
                <w:bCs/>
              </w:rPr>
              <w:t>.</w:t>
            </w:r>
            <w:r>
              <w:rPr>
                <w:b/>
                <w:bCs/>
              </w:rPr>
              <w:t>510,50</w:t>
            </w:r>
          </w:p>
        </w:tc>
      </w:tr>
      <w:tr w:rsidR="00BA0AC0" w14:paraId="36372B95" w14:textId="77777777" w:rsidTr="00311701">
        <w:tc>
          <w:tcPr>
            <w:tcW w:w="1749" w:type="dxa"/>
          </w:tcPr>
          <w:p w14:paraId="1BE81877" w14:textId="54A3F5FB" w:rsidR="00BA0AC0" w:rsidRDefault="00BA0AC0" w:rsidP="00B82C7D">
            <w:pPr>
              <w:jc w:val="both"/>
            </w:pPr>
            <w:r>
              <w:t>Inciso I | LPG - Apoio ao desenvolvimento de Roteiro</w:t>
            </w:r>
          </w:p>
        </w:tc>
        <w:tc>
          <w:tcPr>
            <w:tcW w:w="1409" w:type="dxa"/>
          </w:tcPr>
          <w:p w14:paraId="18D6965E" w14:textId="77777777" w:rsidR="006507F3" w:rsidRDefault="006507F3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3516163B" w14:textId="1AA834AA" w:rsidR="00BA0AC0" w:rsidRDefault="006507F3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0</w:t>
            </w:r>
            <w:r w:rsidR="00BA11AA">
              <w:rPr>
                <w:b/>
                <w:bCs/>
              </w:rPr>
              <w:t>4</w:t>
            </w:r>
          </w:p>
          <w:p w14:paraId="31FF3FF5" w14:textId="28BAB265" w:rsidR="006507F3" w:rsidRDefault="006507F3" w:rsidP="00B82C7D">
            <w:pPr>
              <w:jc w:val="both"/>
              <w:rPr>
                <w:b/>
                <w:bCs/>
              </w:rPr>
            </w:pPr>
          </w:p>
        </w:tc>
        <w:tc>
          <w:tcPr>
            <w:tcW w:w="1239" w:type="dxa"/>
          </w:tcPr>
          <w:p w14:paraId="29C6D4C7" w14:textId="77777777" w:rsidR="009D7295" w:rsidRDefault="009D7295" w:rsidP="00B82C7D">
            <w:pPr>
              <w:jc w:val="both"/>
              <w:rPr>
                <w:b/>
                <w:bCs/>
              </w:rPr>
            </w:pPr>
          </w:p>
          <w:p w14:paraId="284572B9" w14:textId="33366043" w:rsidR="00BA0AC0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02</w:t>
            </w:r>
          </w:p>
        </w:tc>
        <w:tc>
          <w:tcPr>
            <w:tcW w:w="1239" w:type="dxa"/>
          </w:tcPr>
          <w:p w14:paraId="70865D97" w14:textId="77777777" w:rsidR="009D7295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0B4ED916" w14:textId="530487ED" w:rsidR="00BA0AC0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04</w:t>
            </w:r>
          </w:p>
        </w:tc>
        <w:tc>
          <w:tcPr>
            <w:tcW w:w="1399" w:type="dxa"/>
          </w:tcPr>
          <w:p w14:paraId="194233E2" w14:textId="77777777" w:rsidR="00BA0AC0" w:rsidRDefault="00BA0AC0" w:rsidP="00B82C7D">
            <w:pPr>
              <w:jc w:val="both"/>
              <w:rPr>
                <w:b/>
                <w:bCs/>
              </w:rPr>
            </w:pPr>
          </w:p>
          <w:p w14:paraId="6AEAC51B" w14:textId="5FEB3EE9" w:rsidR="009D7295" w:rsidRPr="00A039C4" w:rsidRDefault="009D7295" w:rsidP="00B82C7D">
            <w:pPr>
              <w:jc w:val="both"/>
              <w:rPr>
                <w:b/>
                <w:bCs/>
              </w:rPr>
            </w:pPr>
            <w:r w:rsidRPr="00A039C4">
              <w:rPr>
                <w:b/>
                <w:bCs/>
              </w:rPr>
              <w:t>R$5.000,00</w:t>
            </w:r>
          </w:p>
        </w:tc>
        <w:tc>
          <w:tcPr>
            <w:tcW w:w="1459" w:type="dxa"/>
          </w:tcPr>
          <w:p w14:paraId="3486B524" w14:textId="77777777" w:rsidR="009D7295" w:rsidRDefault="009D7295" w:rsidP="00B82C7D">
            <w:pPr>
              <w:jc w:val="both"/>
              <w:rPr>
                <w:b/>
                <w:bCs/>
              </w:rPr>
            </w:pPr>
          </w:p>
          <w:p w14:paraId="2F49E725" w14:textId="41354AE3" w:rsidR="00BA0AC0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R$20.000,00</w:t>
            </w:r>
          </w:p>
          <w:p w14:paraId="4B988BC7" w14:textId="2DF823F3" w:rsidR="009D7295" w:rsidRDefault="009D7295" w:rsidP="00B82C7D">
            <w:pPr>
              <w:jc w:val="both"/>
              <w:rPr>
                <w:b/>
                <w:bCs/>
              </w:rPr>
            </w:pPr>
          </w:p>
        </w:tc>
      </w:tr>
      <w:tr w:rsidR="009D7295" w14:paraId="5598684F" w14:textId="77777777" w:rsidTr="00311701">
        <w:tc>
          <w:tcPr>
            <w:tcW w:w="1749" w:type="dxa"/>
          </w:tcPr>
          <w:p w14:paraId="2ACCF9DD" w14:textId="61D08C0A" w:rsidR="009D7295" w:rsidRDefault="009D7295" w:rsidP="00B82C7D">
            <w:pPr>
              <w:jc w:val="both"/>
            </w:pPr>
            <w:r>
              <w:t>Inciso II | Apoio à realização de ação de Cinema Itinerante ou Cinema de Rua</w:t>
            </w:r>
          </w:p>
        </w:tc>
        <w:tc>
          <w:tcPr>
            <w:tcW w:w="1409" w:type="dxa"/>
          </w:tcPr>
          <w:p w14:paraId="4226B677" w14:textId="77777777" w:rsidR="00BA11AA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149A53E0" w14:textId="0BBDB4F9" w:rsidR="009D7295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04</w:t>
            </w:r>
          </w:p>
        </w:tc>
        <w:tc>
          <w:tcPr>
            <w:tcW w:w="1239" w:type="dxa"/>
          </w:tcPr>
          <w:p w14:paraId="4FFC706E" w14:textId="77777777" w:rsidR="00BA11AA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7F9081E0" w14:textId="688ED355" w:rsidR="009D7295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02</w:t>
            </w:r>
          </w:p>
        </w:tc>
        <w:tc>
          <w:tcPr>
            <w:tcW w:w="1239" w:type="dxa"/>
          </w:tcPr>
          <w:p w14:paraId="5810DE33" w14:textId="77777777" w:rsidR="009D7295" w:rsidRDefault="009D7295" w:rsidP="00B82C7D">
            <w:pPr>
              <w:jc w:val="both"/>
              <w:rPr>
                <w:b/>
                <w:bCs/>
              </w:rPr>
            </w:pPr>
          </w:p>
          <w:p w14:paraId="65D375D8" w14:textId="398DEBE4" w:rsidR="009D7295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A11AA">
              <w:rPr>
                <w:b/>
                <w:bCs/>
              </w:rPr>
              <w:t>04</w:t>
            </w:r>
          </w:p>
        </w:tc>
        <w:tc>
          <w:tcPr>
            <w:tcW w:w="1399" w:type="dxa"/>
          </w:tcPr>
          <w:p w14:paraId="298C4396" w14:textId="77777777" w:rsidR="00BA11AA" w:rsidRDefault="00BA11AA" w:rsidP="00B82C7D">
            <w:pPr>
              <w:jc w:val="both"/>
              <w:rPr>
                <w:b/>
                <w:bCs/>
              </w:rPr>
            </w:pPr>
          </w:p>
          <w:p w14:paraId="7C5CC8E4" w14:textId="202AEB29" w:rsidR="009D7295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R$8.257,93</w:t>
            </w:r>
          </w:p>
        </w:tc>
        <w:tc>
          <w:tcPr>
            <w:tcW w:w="1459" w:type="dxa"/>
          </w:tcPr>
          <w:p w14:paraId="4B3AFD8A" w14:textId="77777777" w:rsidR="00BA11AA" w:rsidRDefault="00BA11AA" w:rsidP="00B82C7D">
            <w:pPr>
              <w:jc w:val="both"/>
              <w:rPr>
                <w:b/>
                <w:bCs/>
              </w:rPr>
            </w:pPr>
          </w:p>
          <w:p w14:paraId="0E93C27A" w14:textId="684F74A6" w:rsidR="009D7295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R$33.031.75</w:t>
            </w:r>
          </w:p>
        </w:tc>
      </w:tr>
      <w:tr w:rsidR="009D7295" w14:paraId="46954642" w14:textId="77777777" w:rsidTr="00311701">
        <w:tc>
          <w:tcPr>
            <w:tcW w:w="1749" w:type="dxa"/>
          </w:tcPr>
          <w:p w14:paraId="61474217" w14:textId="5474B7B9" w:rsidR="009D7295" w:rsidRDefault="009D7295" w:rsidP="00B82C7D">
            <w:pPr>
              <w:jc w:val="both"/>
            </w:pPr>
            <w:r>
              <w:t>Inciso III | Ação de Formação Audiovisual</w:t>
            </w:r>
          </w:p>
        </w:tc>
        <w:tc>
          <w:tcPr>
            <w:tcW w:w="1409" w:type="dxa"/>
          </w:tcPr>
          <w:p w14:paraId="05BF4620" w14:textId="793F9D88" w:rsidR="009D7295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0</w:t>
            </w:r>
            <w:r w:rsidR="00BA11AA">
              <w:rPr>
                <w:b/>
                <w:bCs/>
              </w:rPr>
              <w:t>4</w:t>
            </w:r>
          </w:p>
        </w:tc>
        <w:tc>
          <w:tcPr>
            <w:tcW w:w="1239" w:type="dxa"/>
          </w:tcPr>
          <w:p w14:paraId="15F1DDF8" w14:textId="1E3DB09F" w:rsidR="009D7295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0</w:t>
            </w:r>
            <w:r w:rsidR="00BA11AA">
              <w:rPr>
                <w:b/>
                <w:bCs/>
              </w:rPr>
              <w:t>2</w:t>
            </w:r>
          </w:p>
        </w:tc>
        <w:tc>
          <w:tcPr>
            <w:tcW w:w="1239" w:type="dxa"/>
          </w:tcPr>
          <w:p w14:paraId="7ADD2A3D" w14:textId="01D77661" w:rsidR="009D7295" w:rsidRDefault="009D7295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0</w:t>
            </w:r>
            <w:r w:rsidR="00BA11AA">
              <w:rPr>
                <w:b/>
                <w:bCs/>
              </w:rPr>
              <w:t>4</w:t>
            </w:r>
          </w:p>
        </w:tc>
        <w:tc>
          <w:tcPr>
            <w:tcW w:w="1399" w:type="dxa"/>
          </w:tcPr>
          <w:p w14:paraId="11AA5A61" w14:textId="09E72977" w:rsidR="009D7295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R$4.146,17</w:t>
            </w:r>
          </w:p>
        </w:tc>
        <w:tc>
          <w:tcPr>
            <w:tcW w:w="1459" w:type="dxa"/>
          </w:tcPr>
          <w:p w14:paraId="4F59E439" w14:textId="382BD0F2" w:rsidR="009D7295" w:rsidRDefault="00BA11AA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R$16.584,07</w:t>
            </w:r>
          </w:p>
        </w:tc>
      </w:tr>
      <w:tr w:rsidR="00311701" w14:paraId="3B84C1FC" w14:textId="77777777" w:rsidTr="00311701">
        <w:tc>
          <w:tcPr>
            <w:tcW w:w="1749" w:type="dxa"/>
          </w:tcPr>
          <w:p w14:paraId="15E1A178" w14:textId="5D0FC226" w:rsidR="00311701" w:rsidRDefault="00311701" w:rsidP="00B82C7D">
            <w:pPr>
              <w:jc w:val="both"/>
            </w:pPr>
            <w:r>
              <w:t>Total</w:t>
            </w:r>
          </w:p>
        </w:tc>
        <w:tc>
          <w:tcPr>
            <w:tcW w:w="5286" w:type="dxa"/>
            <w:gridSpan w:val="4"/>
          </w:tcPr>
          <w:p w14:paraId="417AD780" w14:textId="77777777" w:rsidR="00311701" w:rsidRDefault="00311701" w:rsidP="00B82C7D">
            <w:pPr>
              <w:jc w:val="both"/>
              <w:rPr>
                <w:b/>
                <w:bCs/>
              </w:rPr>
            </w:pPr>
          </w:p>
        </w:tc>
        <w:tc>
          <w:tcPr>
            <w:tcW w:w="1459" w:type="dxa"/>
          </w:tcPr>
          <w:p w14:paraId="20AA2CC8" w14:textId="059594C7" w:rsidR="00311701" w:rsidRDefault="00311701" w:rsidP="00B82C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R$194.126,32</w:t>
            </w:r>
          </w:p>
        </w:tc>
      </w:tr>
    </w:tbl>
    <w:p w14:paraId="6E118CF3" w14:textId="77777777" w:rsidR="00FF229A" w:rsidRDefault="00FF229A" w:rsidP="00B82C7D">
      <w:pPr>
        <w:jc w:val="both"/>
        <w:rPr>
          <w:b/>
          <w:bCs/>
        </w:rPr>
      </w:pPr>
    </w:p>
    <w:p w14:paraId="147BB0AB" w14:textId="77777777" w:rsidR="00BB01AF" w:rsidRDefault="00BB01AF" w:rsidP="00B82C7D">
      <w:pPr>
        <w:jc w:val="both"/>
      </w:pPr>
    </w:p>
    <w:p w14:paraId="61A53144" w14:textId="77777777" w:rsidR="00BB01AF" w:rsidRDefault="00BB01AF" w:rsidP="00B82C7D">
      <w:pPr>
        <w:jc w:val="both"/>
      </w:pPr>
    </w:p>
    <w:p w14:paraId="0E63AF95" w14:textId="77777777" w:rsidR="00BB01AF" w:rsidRDefault="00BB01AF" w:rsidP="00B82C7D">
      <w:pPr>
        <w:jc w:val="both"/>
      </w:pPr>
    </w:p>
    <w:p w14:paraId="218CA4E5" w14:textId="77777777" w:rsidR="00BB01AF" w:rsidRDefault="00BB01AF" w:rsidP="00B82C7D">
      <w:pPr>
        <w:jc w:val="both"/>
      </w:pPr>
    </w:p>
    <w:p w14:paraId="7F2E1FF6" w14:textId="77777777" w:rsidR="00BB01AF" w:rsidRDefault="00BB01AF" w:rsidP="00B82C7D">
      <w:pPr>
        <w:jc w:val="both"/>
      </w:pPr>
    </w:p>
    <w:p w14:paraId="6B249E6C" w14:textId="77777777" w:rsidR="00BB01AF" w:rsidRDefault="00BB01AF" w:rsidP="00B82C7D">
      <w:pPr>
        <w:jc w:val="both"/>
      </w:pPr>
    </w:p>
    <w:p w14:paraId="53292618" w14:textId="77777777" w:rsidR="00BB01AF" w:rsidRDefault="00BB01AF" w:rsidP="00B82C7D">
      <w:pPr>
        <w:jc w:val="both"/>
      </w:pPr>
    </w:p>
    <w:p w14:paraId="66DA85D4" w14:textId="77777777" w:rsidR="00BB01AF" w:rsidRDefault="00BB01AF" w:rsidP="00B82C7D">
      <w:pPr>
        <w:jc w:val="both"/>
      </w:pPr>
    </w:p>
    <w:p w14:paraId="1CF16D48" w14:textId="77777777" w:rsidR="00BB01AF" w:rsidRDefault="00BB01AF" w:rsidP="00B82C7D">
      <w:pPr>
        <w:jc w:val="both"/>
      </w:pPr>
    </w:p>
    <w:p w14:paraId="3580F4BD" w14:textId="77777777" w:rsidR="00311701" w:rsidRDefault="00311701" w:rsidP="00B82C7D">
      <w:pPr>
        <w:jc w:val="both"/>
      </w:pPr>
    </w:p>
    <w:p w14:paraId="551AF189" w14:textId="77777777" w:rsidR="00311701" w:rsidRDefault="00311701" w:rsidP="00B82C7D">
      <w:pPr>
        <w:jc w:val="both"/>
      </w:pPr>
    </w:p>
    <w:p w14:paraId="73C979C9" w14:textId="77777777" w:rsidR="00311701" w:rsidRDefault="00311701" w:rsidP="00B82C7D">
      <w:pPr>
        <w:jc w:val="both"/>
      </w:pPr>
    </w:p>
    <w:p w14:paraId="4AF08DB8" w14:textId="77777777" w:rsidR="00311701" w:rsidRDefault="00311701" w:rsidP="00B82C7D">
      <w:pPr>
        <w:jc w:val="both"/>
      </w:pPr>
    </w:p>
    <w:p w14:paraId="5537E351" w14:textId="77777777" w:rsidR="00A039C4" w:rsidRDefault="00A039C4" w:rsidP="00B82C7D">
      <w:pPr>
        <w:jc w:val="both"/>
      </w:pPr>
    </w:p>
    <w:sectPr w:rsidR="00A039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045D" w14:textId="77777777" w:rsidR="001F44AC" w:rsidRDefault="001F44AC" w:rsidP="007F4EEA">
      <w:pPr>
        <w:spacing w:after="0" w:line="240" w:lineRule="auto"/>
      </w:pPr>
      <w:r>
        <w:separator/>
      </w:r>
    </w:p>
  </w:endnote>
  <w:endnote w:type="continuationSeparator" w:id="0">
    <w:p w14:paraId="15EE3C5B" w14:textId="77777777" w:rsidR="001F44AC" w:rsidRDefault="001F44AC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FBD8" w14:textId="77777777" w:rsidR="001F44AC" w:rsidRDefault="001F44AC" w:rsidP="007F4EEA">
      <w:pPr>
        <w:spacing w:after="0" w:line="240" w:lineRule="auto"/>
      </w:pPr>
      <w:r>
        <w:separator/>
      </w:r>
    </w:p>
  </w:footnote>
  <w:footnote w:type="continuationSeparator" w:id="0">
    <w:p w14:paraId="53ACCCF6" w14:textId="77777777" w:rsidR="001F44AC" w:rsidRDefault="001F44AC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5D"/>
    <w:multiLevelType w:val="hybridMultilevel"/>
    <w:tmpl w:val="9B0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015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4" w15:restartNumberingAfterBreak="0">
    <w:nsid w:val="1E69691B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11208B"/>
    <w:multiLevelType w:val="hybridMultilevel"/>
    <w:tmpl w:val="E7F4FA5E"/>
    <w:lvl w:ilvl="0" w:tplc="087E41E2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2EA15A0"/>
    <w:multiLevelType w:val="multilevel"/>
    <w:tmpl w:val="6D10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FE07418"/>
    <w:multiLevelType w:val="multilevel"/>
    <w:tmpl w:val="13505A0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49366E"/>
    <w:multiLevelType w:val="hybridMultilevel"/>
    <w:tmpl w:val="8B0CC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88E"/>
    <w:multiLevelType w:val="hybridMultilevel"/>
    <w:tmpl w:val="06AA12AE"/>
    <w:lvl w:ilvl="0" w:tplc="814A91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4096A6C"/>
    <w:multiLevelType w:val="hybridMultilevel"/>
    <w:tmpl w:val="56185822"/>
    <w:lvl w:ilvl="0" w:tplc="FE627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9743399"/>
    <w:multiLevelType w:val="multilevel"/>
    <w:tmpl w:val="8676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482496">
    <w:abstractNumId w:val="5"/>
  </w:num>
  <w:num w:numId="2" w16cid:durableId="1687832151">
    <w:abstractNumId w:val="1"/>
  </w:num>
  <w:num w:numId="3" w16cid:durableId="1859083514">
    <w:abstractNumId w:val="3"/>
  </w:num>
  <w:num w:numId="4" w16cid:durableId="1279680348">
    <w:abstractNumId w:val="7"/>
  </w:num>
  <w:num w:numId="5" w16cid:durableId="597327681">
    <w:abstractNumId w:val="10"/>
  </w:num>
  <w:num w:numId="6" w16cid:durableId="1124344059">
    <w:abstractNumId w:val="6"/>
  </w:num>
  <w:num w:numId="7" w16cid:durableId="959921077">
    <w:abstractNumId w:val="8"/>
  </w:num>
  <w:num w:numId="8" w16cid:durableId="1208223897">
    <w:abstractNumId w:val="11"/>
  </w:num>
  <w:num w:numId="9" w16cid:durableId="87771312">
    <w:abstractNumId w:val="9"/>
  </w:num>
  <w:num w:numId="10" w16cid:durableId="1983846249">
    <w:abstractNumId w:val="0"/>
  </w:num>
  <w:num w:numId="11" w16cid:durableId="1503202965">
    <w:abstractNumId w:val="2"/>
  </w:num>
  <w:num w:numId="12" w16cid:durableId="844589213">
    <w:abstractNumId w:val="4"/>
  </w:num>
  <w:num w:numId="13" w16cid:durableId="1810978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144A1"/>
    <w:rsid w:val="000248D6"/>
    <w:rsid w:val="00025C23"/>
    <w:rsid w:val="00040296"/>
    <w:rsid w:val="000500A2"/>
    <w:rsid w:val="000518BD"/>
    <w:rsid w:val="0006288D"/>
    <w:rsid w:val="000669A7"/>
    <w:rsid w:val="000767DC"/>
    <w:rsid w:val="000C179C"/>
    <w:rsid w:val="000E7387"/>
    <w:rsid w:val="00106720"/>
    <w:rsid w:val="00112ADD"/>
    <w:rsid w:val="001179C0"/>
    <w:rsid w:val="00117D09"/>
    <w:rsid w:val="0012554A"/>
    <w:rsid w:val="00137DEC"/>
    <w:rsid w:val="00145BFC"/>
    <w:rsid w:val="00147C41"/>
    <w:rsid w:val="00185D19"/>
    <w:rsid w:val="001A7A08"/>
    <w:rsid w:val="001B144D"/>
    <w:rsid w:val="001B44B4"/>
    <w:rsid w:val="001C7FA7"/>
    <w:rsid w:val="001E584A"/>
    <w:rsid w:val="001F21BD"/>
    <w:rsid w:val="001F44AC"/>
    <w:rsid w:val="00201166"/>
    <w:rsid w:val="002037D5"/>
    <w:rsid w:val="002119D5"/>
    <w:rsid w:val="00220FCA"/>
    <w:rsid w:val="00235E99"/>
    <w:rsid w:val="00235FEF"/>
    <w:rsid w:val="0025117A"/>
    <w:rsid w:val="002732F9"/>
    <w:rsid w:val="00297C6B"/>
    <w:rsid w:val="002B10FF"/>
    <w:rsid w:val="002B51DF"/>
    <w:rsid w:val="002C0F93"/>
    <w:rsid w:val="002E5D97"/>
    <w:rsid w:val="002F3200"/>
    <w:rsid w:val="002F62FF"/>
    <w:rsid w:val="003067E4"/>
    <w:rsid w:val="0031155B"/>
    <w:rsid w:val="00311701"/>
    <w:rsid w:val="00311AF0"/>
    <w:rsid w:val="00325024"/>
    <w:rsid w:val="00353544"/>
    <w:rsid w:val="00363FD7"/>
    <w:rsid w:val="00384323"/>
    <w:rsid w:val="003A15A5"/>
    <w:rsid w:val="003B0F4B"/>
    <w:rsid w:val="003C1442"/>
    <w:rsid w:val="003E6A48"/>
    <w:rsid w:val="003F6464"/>
    <w:rsid w:val="00424DB4"/>
    <w:rsid w:val="004643D3"/>
    <w:rsid w:val="0048733B"/>
    <w:rsid w:val="0049314A"/>
    <w:rsid w:val="004A2993"/>
    <w:rsid w:val="004E7FEF"/>
    <w:rsid w:val="005002D8"/>
    <w:rsid w:val="00501233"/>
    <w:rsid w:val="00505CB3"/>
    <w:rsid w:val="00516567"/>
    <w:rsid w:val="005266B6"/>
    <w:rsid w:val="00532CD3"/>
    <w:rsid w:val="00533262"/>
    <w:rsid w:val="00536EEF"/>
    <w:rsid w:val="00537937"/>
    <w:rsid w:val="005430F2"/>
    <w:rsid w:val="00544626"/>
    <w:rsid w:val="005539BF"/>
    <w:rsid w:val="00566E5E"/>
    <w:rsid w:val="00580AD7"/>
    <w:rsid w:val="005A6BB0"/>
    <w:rsid w:val="005E6B1F"/>
    <w:rsid w:val="0060526B"/>
    <w:rsid w:val="00642DF7"/>
    <w:rsid w:val="006435FA"/>
    <w:rsid w:val="00650448"/>
    <w:rsid w:val="006507F3"/>
    <w:rsid w:val="0065781D"/>
    <w:rsid w:val="00674C79"/>
    <w:rsid w:val="006B6044"/>
    <w:rsid w:val="006C4608"/>
    <w:rsid w:val="006C73F7"/>
    <w:rsid w:val="00716A95"/>
    <w:rsid w:val="00716D6C"/>
    <w:rsid w:val="00780A76"/>
    <w:rsid w:val="00785DCE"/>
    <w:rsid w:val="007B0F6D"/>
    <w:rsid w:val="007B1C07"/>
    <w:rsid w:val="007F4EEA"/>
    <w:rsid w:val="00801528"/>
    <w:rsid w:val="008049BF"/>
    <w:rsid w:val="008113AA"/>
    <w:rsid w:val="00822730"/>
    <w:rsid w:val="00837E45"/>
    <w:rsid w:val="00884EFC"/>
    <w:rsid w:val="00896DC0"/>
    <w:rsid w:val="008A5312"/>
    <w:rsid w:val="008D1DD8"/>
    <w:rsid w:val="008E102A"/>
    <w:rsid w:val="00916CA9"/>
    <w:rsid w:val="00936CEB"/>
    <w:rsid w:val="00936E19"/>
    <w:rsid w:val="00942124"/>
    <w:rsid w:val="00944E1E"/>
    <w:rsid w:val="00955BCD"/>
    <w:rsid w:val="00967EA1"/>
    <w:rsid w:val="00971968"/>
    <w:rsid w:val="00976BA3"/>
    <w:rsid w:val="009964AE"/>
    <w:rsid w:val="009D2BCC"/>
    <w:rsid w:val="009D3948"/>
    <w:rsid w:val="009D7295"/>
    <w:rsid w:val="009F64B4"/>
    <w:rsid w:val="00A03742"/>
    <w:rsid w:val="00A039C4"/>
    <w:rsid w:val="00A06259"/>
    <w:rsid w:val="00A126A5"/>
    <w:rsid w:val="00A253B0"/>
    <w:rsid w:val="00A471DD"/>
    <w:rsid w:val="00A83C49"/>
    <w:rsid w:val="00A931B1"/>
    <w:rsid w:val="00AA1664"/>
    <w:rsid w:val="00AF1313"/>
    <w:rsid w:val="00B03410"/>
    <w:rsid w:val="00B20E34"/>
    <w:rsid w:val="00B2633C"/>
    <w:rsid w:val="00B36882"/>
    <w:rsid w:val="00B37B33"/>
    <w:rsid w:val="00B45F1A"/>
    <w:rsid w:val="00B47DF2"/>
    <w:rsid w:val="00B73762"/>
    <w:rsid w:val="00B81B00"/>
    <w:rsid w:val="00B81CE8"/>
    <w:rsid w:val="00B82C7D"/>
    <w:rsid w:val="00B94CAC"/>
    <w:rsid w:val="00BA0AC0"/>
    <w:rsid w:val="00BA11AA"/>
    <w:rsid w:val="00BB01AF"/>
    <w:rsid w:val="00BC3CDC"/>
    <w:rsid w:val="00C022E4"/>
    <w:rsid w:val="00C05BF6"/>
    <w:rsid w:val="00C072F3"/>
    <w:rsid w:val="00C14DA2"/>
    <w:rsid w:val="00C15B63"/>
    <w:rsid w:val="00C348E0"/>
    <w:rsid w:val="00C37DF9"/>
    <w:rsid w:val="00C77091"/>
    <w:rsid w:val="00CA5390"/>
    <w:rsid w:val="00CB7299"/>
    <w:rsid w:val="00CC1F86"/>
    <w:rsid w:val="00D00EA1"/>
    <w:rsid w:val="00D01ACE"/>
    <w:rsid w:val="00D02B0B"/>
    <w:rsid w:val="00D34EE5"/>
    <w:rsid w:val="00D437B0"/>
    <w:rsid w:val="00D60DB3"/>
    <w:rsid w:val="00D61C1B"/>
    <w:rsid w:val="00D626F7"/>
    <w:rsid w:val="00D7471D"/>
    <w:rsid w:val="00D907C9"/>
    <w:rsid w:val="00DA266E"/>
    <w:rsid w:val="00DA6AA5"/>
    <w:rsid w:val="00DC436C"/>
    <w:rsid w:val="00DC5644"/>
    <w:rsid w:val="00DC6AFA"/>
    <w:rsid w:val="00DE2590"/>
    <w:rsid w:val="00E2054C"/>
    <w:rsid w:val="00E33649"/>
    <w:rsid w:val="00E43F78"/>
    <w:rsid w:val="00E46C70"/>
    <w:rsid w:val="00E65879"/>
    <w:rsid w:val="00E85AA1"/>
    <w:rsid w:val="00EB6EFE"/>
    <w:rsid w:val="00F06617"/>
    <w:rsid w:val="00F35595"/>
    <w:rsid w:val="00F828AC"/>
    <w:rsid w:val="00F949EE"/>
    <w:rsid w:val="00FD45B4"/>
    <w:rsid w:val="00FD70F8"/>
    <w:rsid w:val="00FE2C65"/>
    <w:rsid w:val="00FE30EC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2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3</cp:revision>
  <cp:lastPrinted>2023-07-20T14:57:00Z</cp:lastPrinted>
  <dcterms:created xsi:type="dcterms:W3CDTF">2023-11-22T15:47:00Z</dcterms:created>
  <dcterms:modified xsi:type="dcterms:W3CDTF">2023-11-22T15:49:00Z</dcterms:modified>
</cp:coreProperties>
</file>